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CD30" w14:textId="602AD55C" w:rsidR="00986967" w:rsidRPr="00A05D3C" w:rsidRDefault="00A05D3C" w:rsidP="00A05D3C">
      <w:pPr>
        <w:spacing w:after="0" w:line="240" w:lineRule="auto"/>
        <w:rPr>
          <w:sz w:val="24"/>
          <w:szCs w:val="24"/>
        </w:rPr>
      </w:pPr>
      <w:r w:rsidRPr="00A05D3C">
        <w:rPr>
          <w:sz w:val="24"/>
          <w:szCs w:val="24"/>
        </w:rPr>
        <w:t>Nom</w:t>
      </w:r>
      <w:r>
        <w:rPr>
          <w:sz w:val="24"/>
          <w:szCs w:val="24"/>
        </w:rPr>
        <w:t> :</w:t>
      </w:r>
    </w:p>
    <w:p w14:paraId="2B63F063" w14:textId="08014558" w:rsidR="00A05D3C" w:rsidRPr="00A05D3C" w:rsidRDefault="00C83643" w:rsidP="00A05D3C">
      <w:pPr>
        <w:spacing w:after="0" w:line="240" w:lineRule="auto"/>
        <w:rPr>
          <w:sz w:val="24"/>
          <w:szCs w:val="24"/>
        </w:rPr>
      </w:pPr>
      <w:r w:rsidRPr="00A05D3C">
        <w:rPr>
          <w:sz w:val="24"/>
          <w:szCs w:val="24"/>
        </w:rPr>
        <w:t>Prénom</w:t>
      </w:r>
      <w:r w:rsidR="00A05D3C">
        <w:rPr>
          <w:sz w:val="24"/>
          <w:szCs w:val="24"/>
        </w:rPr>
        <w:t> :</w:t>
      </w:r>
    </w:p>
    <w:p w14:paraId="1DAF4C9C" w14:textId="6582EEDD" w:rsidR="00A05D3C" w:rsidRPr="00A05D3C" w:rsidRDefault="00A05D3C" w:rsidP="00A05D3C">
      <w:pPr>
        <w:spacing w:after="0" w:line="240" w:lineRule="auto"/>
        <w:rPr>
          <w:sz w:val="24"/>
          <w:szCs w:val="24"/>
        </w:rPr>
      </w:pPr>
      <w:r w:rsidRPr="00A05D3C">
        <w:rPr>
          <w:sz w:val="24"/>
          <w:szCs w:val="24"/>
        </w:rPr>
        <w:t>Faculté</w:t>
      </w:r>
      <w:r>
        <w:rPr>
          <w:sz w:val="24"/>
          <w:szCs w:val="24"/>
        </w:rPr>
        <w:t> :</w:t>
      </w:r>
    </w:p>
    <w:p w14:paraId="049FC96E" w14:textId="73D29044" w:rsidR="00A05D3C" w:rsidRPr="00A05D3C" w:rsidRDefault="00A05D3C" w:rsidP="00A05D3C">
      <w:pPr>
        <w:spacing w:after="0" w:line="240" w:lineRule="auto"/>
        <w:rPr>
          <w:sz w:val="24"/>
          <w:szCs w:val="24"/>
        </w:rPr>
      </w:pPr>
      <w:r w:rsidRPr="00A05D3C">
        <w:rPr>
          <w:sz w:val="24"/>
          <w:szCs w:val="24"/>
        </w:rPr>
        <w:t>Titre de la thèse</w:t>
      </w:r>
      <w:r>
        <w:rPr>
          <w:sz w:val="24"/>
          <w:szCs w:val="24"/>
        </w:rPr>
        <w:t> :</w:t>
      </w:r>
    </w:p>
    <w:p w14:paraId="576314A3" w14:textId="398A0894" w:rsidR="00A05D3C" w:rsidRPr="00A05D3C" w:rsidRDefault="00A05D3C" w:rsidP="00A05D3C">
      <w:pPr>
        <w:spacing w:after="0" w:line="240" w:lineRule="auto"/>
        <w:rPr>
          <w:sz w:val="24"/>
          <w:szCs w:val="24"/>
        </w:rPr>
      </w:pPr>
      <w:r w:rsidRPr="00A05D3C">
        <w:rPr>
          <w:sz w:val="24"/>
          <w:szCs w:val="24"/>
        </w:rPr>
        <w:t>Année de la première inscription</w:t>
      </w:r>
      <w:r>
        <w:rPr>
          <w:sz w:val="24"/>
          <w:szCs w:val="24"/>
        </w:rPr>
        <w:t> :</w:t>
      </w:r>
    </w:p>
    <w:p w14:paraId="0AFA2366" w14:textId="372FDEFB" w:rsidR="00A05D3C" w:rsidRPr="00A05D3C" w:rsidRDefault="00A05D3C" w:rsidP="00A05D3C">
      <w:pPr>
        <w:spacing w:after="0" w:line="240" w:lineRule="auto"/>
        <w:rPr>
          <w:sz w:val="24"/>
          <w:szCs w:val="24"/>
        </w:rPr>
      </w:pPr>
      <w:r w:rsidRPr="00A05D3C">
        <w:rPr>
          <w:sz w:val="24"/>
          <w:szCs w:val="24"/>
        </w:rPr>
        <w:t>Thématique de la thèse</w:t>
      </w:r>
      <w:r>
        <w:rPr>
          <w:sz w:val="24"/>
          <w:szCs w:val="24"/>
        </w:rPr>
        <w:t> :</w:t>
      </w:r>
    </w:p>
    <w:p w14:paraId="26A058AF" w14:textId="477CC15E" w:rsidR="00A05D3C" w:rsidRPr="00A05D3C" w:rsidRDefault="00A05D3C" w:rsidP="00A05D3C">
      <w:pPr>
        <w:spacing w:after="0" w:line="240" w:lineRule="auto"/>
        <w:ind w:firstLine="708"/>
        <w:rPr>
          <w:sz w:val="24"/>
          <w:szCs w:val="24"/>
        </w:rPr>
      </w:pPr>
      <w:r w:rsidRPr="00A05D3C">
        <w:rPr>
          <w:sz w:val="24"/>
          <w:szCs w:val="24"/>
        </w:rPr>
        <w:t>Sécurité énergétique</w:t>
      </w:r>
    </w:p>
    <w:p w14:paraId="5D13C566" w14:textId="7CEC1488" w:rsidR="00A05D3C" w:rsidRPr="00A05D3C" w:rsidRDefault="00A05D3C" w:rsidP="00A05D3C">
      <w:pPr>
        <w:spacing w:after="0" w:line="240" w:lineRule="auto"/>
        <w:ind w:firstLine="708"/>
        <w:rPr>
          <w:sz w:val="24"/>
          <w:szCs w:val="24"/>
        </w:rPr>
      </w:pPr>
      <w:r w:rsidRPr="00A05D3C">
        <w:rPr>
          <w:sz w:val="24"/>
          <w:szCs w:val="24"/>
        </w:rPr>
        <w:t>Sécurité alimentaire</w:t>
      </w:r>
    </w:p>
    <w:p w14:paraId="3870B07C" w14:textId="5838A438" w:rsidR="00A05D3C" w:rsidRPr="00A05D3C" w:rsidRDefault="00A05D3C" w:rsidP="00A05D3C">
      <w:pPr>
        <w:spacing w:after="0" w:line="240" w:lineRule="auto"/>
        <w:ind w:firstLine="708"/>
        <w:rPr>
          <w:sz w:val="24"/>
          <w:szCs w:val="24"/>
        </w:rPr>
      </w:pPr>
      <w:r w:rsidRPr="00A05D3C">
        <w:rPr>
          <w:sz w:val="24"/>
          <w:szCs w:val="24"/>
        </w:rPr>
        <w:t>Santé du citoyen</w:t>
      </w:r>
    </w:p>
    <w:p w14:paraId="0EE77492" w14:textId="790E8079" w:rsidR="00A05D3C" w:rsidRPr="00A05D3C" w:rsidRDefault="00A05D3C" w:rsidP="00A05D3C">
      <w:pPr>
        <w:spacing w:after="0" w:line="240" w:lineRule="auto"/>
        <w:rPr>
          <w:b/>
          <w:bCs/>
          <w:sz w:val="24"/>
          <w:szCs w:val="24"/>
        </w:rPr>
      </w:pPr>
      <w:r w:rsidRPr="00A05D3C">
        <w:rPr>
          <w:b/>
          <w:bCs/>
          <w:sz w:val="24"/>
          <w:szCs w:val="24"/>
        </w:rPr>
        <w:t>Publications</w:t>
      </w:r>
    </w:p>
    <w:p w14:paraId="3ACC9D31" w14:textId="64D058EC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Nombre de publications de rang « A+ »</w:t>
      </w:r>
    </w:p>
    <w:p w14:paraId="1D479979" w14:textId="5ED77765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Nombre de publications de rang « A »</w:t>
      </w:r>
    </w:p>
    <w:p w14:paraId="23983AD9" w14:textId="4F4BA612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 xml:space="preserve">Nombre de publications de rang « B </w:t>
      </w:r>
      <w:proofErr w:type="spellStart"/>
      <w:r w:rsidRPr="00A05D3C">
        <w:rPr>
          <w:sz w:val="24"/>
          <w:szCs w:val="24"/>
        </w:rPr>
        <w:t>Scopus</w:t>
      </w:r>
      <w:proofErr w:type="spellEnd"/>
      <w:r w:rsidRPr="00A05D3C">
        <w:rPr>
          <w:sz w:val="24"/>
          <w:szCs w:val="24"/>
        </w:rPr>
        <w:t> »</w:t>
      </w:r>
    </w:p>
    <w:p w14:paraId="76BBC4B8" w14:textId="7AAE5504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Nombre de publications de rang « B DGRSDT »</w:t>
      </w:r>
    </w:p>
    <w:p w14:paraId="7842554C" w14:textId="632D9EAF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Nombre de publications de rang « C »</w:t>
      </w:r>
    </w:p>
    <w:p w14:paraId="64ED221B" w14:textId="7C42624B" w:rsidR="00A05D3C" w:rsidRPr="00A05D3C" w:rsidRDefault="00A05D3C" w:rsidP="00A05D3C">
      <w:pPr>
        <w:spacing w:after="0" w:line="240" w:lineRule="auto"/>
        <w:rPr>
          <w:b/>
          <w:bCs/>
          <w:sz w:val="24"/>
          <w:szCs w:val="24"/>
        </w:rPr>
      </w:pPr>
      <w:r w:rsidRPr="00A05D3C">
        <w:rPr>
          <w:b/>
          <w:bCs/>
          <w:sz w:val="24"/>
          <w:szCs w:val="24"/>
        </w:rPr>
        <w:t>Communications</w:t>
      </w:r>
    </w:p>
    <w:p w14:paraId="6FC0A7F5" w14:textId="661EB490" w:rsidR="00A05D3C" w:rsidRPr="00A05D3C" w:rsidRDefault="00A05D3C" w:rsidP="00A05D3C">
      <w:pPr>
        <w:spacing w:after="0" w:line="240" w:lineRule="auto"/>
        <w:ind w:left="709"/>
        <w:rPr>
          <w:sz w:val="24"/>
          <w:szCs w:val="24"/>
        </w:rPr>
      </w:pPr>
      <w:r w:rsidRPr="00A05D3C">
        <w:rPr>
          <w:sz w:val="24"/>
          <w:szCs w:val="24"/>
        </w:rPr>
        <w:t xml:space="preserve">Communications internationales publiées dans des </w:t>
      </w:r>
      <w:proofErr w:type="spellStart"/>
      <w:r w:rsidRPr="00A05D3C">
        <w:rPr>
          <w:sz w:val="24"/>
          <w:szCs w:val="24"/>
        </w:rPr>
        <w:t>proceeding</w:t>
      </w:r>
      <w:proofErr w:type="spellEnd"/>
      <w:r w:rsidRPr="00A05D3C">
        <w:rPr>
          <w:sz w:val="24"/>
          <w:szCs w:val="24"/>
        </w:rPr>
        <w:t xml:space="preserve"> indexé sur WOS ou SCOPUS</w:t>
      </w:r>
    </w:p>
    <w:p w14:paraId="6C4D191A" w14:textId="3AF010EC" w:rsidR="00A05D3C" w:rsidRPr="00A05D3C" w:rsidRDefault="00A05D3C" w:rsidP="00A05D3C">
      <w:pPr>
        <w:spacing w:after="0" w:line="240" w:lineRule="auto"/>
        <w:ind w:left="709"/>
        <w:rPr>
          <w:sz w:val="24"/>
          <w:szCs w:val="24"/>
        </w:rPr>
      </w:pPr>
      <w:r w:rsidRPr="00A05D3C">
        <w:rPr>
          <w:sz w:val="24"/>
          <w:szCs w:val="24"/>
        </w:rPr>
        <w:t>Communications internationales.</w:t>
      </w:r>
    </w:p>
    <w:p w14:paraId="5E081288" w14:textId="64C8DB7A" w:rsidR="00A05D3C" w:rsidRPr="00A05D3C" w:rsidRDefault="00A05D3C" w:rsidP="00A05D3C">
      <w:pPr>
        <w:spacing w:after="0" w:line="240" w:lineRule="auto"/>
        <w:ind w:left="709"/>
        <w:rPr>
          <w:sz w:val="24"/>
          <w:szCs w:val="24"/>
        </w:rPr>
      </w:pPr>
      <w:r w:rsidRPr="00A05D3C">
        <w:rPr>
          <w:sz w:val="24"/>
          <w:szCs w:val="24"/>
        </w:rPr>
        <w:t>Communications Nationales</w:t>
      </w:r>
    </w:p>
    <w:p w14:paraId="0746FD5F" w14:textId="582C9385" w:rsidR="00A05D3C" w:rsidRPr="00A05D3C" w:rsidRDefault="00A05D3C" w:rsidP="00A05D3C">
      <w:pPr>
        <w:spacing w:after="0" w:line="240" w:lineRule="auto"/>
        <w:rPr>
          <w:b/>
          <w:bCs/>
          <w:sz w:val="24"/>
          <w:szCs w:val="24"/>
        </w:rPr>
      </w:pPr>
      <w:r w:rsidRPr="00A05D3C">
        <w:rPr>
          <w:b/>
          <w:bCs/>
          <w:sz w:val="24"/>
          <w:szCs w:val="24"/>
        </w:rPr>
        <w:t>Innovation et Entrepreneuriat :</w:t>
      </w:r>
    </w:p>
    <w:p w14:paraId="4972EC8B" w14:textId="51DF897C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Label startup</w:t>
      </w:r>
      <w:r>
        <w:rPr>
          <w:sz w:val="24"/>
          <w:szCs w:val="24"/>
        </w:rPr>
        <w:t> :</w:t>
      </w:r>
    </w:p>
    <w:p w14:paraId="58E971D4" w14:textId="6E6B989E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Label projet innovant (LPI)</w:t>
      </w:r>
      <w:r>
        <w:rPr>
          <w:sz w:val="24"/>
          <w:szCs w:val="24"/>
        </w:rPr>
        <w:t> :</w:t>
      </w:r>
    </w:p>
    <w:p w14:paraId="0EC0A9FC" w14:textId="40809374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Création de micro entreprise</w:t>
      </w:r>
      <w:r>
        <w:rPr>
          <w:sz w:val="24"/>
          <w:szCs w:val="24"/>
        </w:rPr>
        <w:t> :</w:t>
      </w:r>
    </w:p>
    <w:p w14:paraId="1045E578" w14:textId="7A8EF06E" w:rsidR="00A05D3C" w:rsidRPr="00A05D3C" w:rsidRDefault="00A05D3C" w:rsidP="00A05D3C">
      <w:pPr>
        <w:spacing w:after="0" w:line="240" w:lineRule="auto"/>
        <w:rPr>
          <w:b/>
          <w:bCs/>
          <w:sz w:val="24"/>
          <w:szCs w:val="24"/>
        </w:rPr>
      </w:pPr>
      <w:r w:rsidRPr="00A05D3C">
        <w:rPr>
          <w:b/>
          <w:bCs/>
          <w:sz w:val="24"/>
          <w:szCs w:val="24"/>
        </w:rPr>
        <w:t>Brevets d’invention et protections :</w:t>
      </w:r>
    </w:p>
    <w:p w14:paraId="6480D38E" w14:textId="5A71A1FB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Brevets internationaux PCT OMPI</w:t>
      </w:r>
      <w:r>
        <w:rPr>
          <w:sz w:val="24"/>
          <w:szCs w:val="24"/>
        </w:rPr>
        <w:t> :</w:t>
      </w:r>
    </w:p>
    <w:p w14:paraId="3D40D9CF" w14:textId="60FBE061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>Brevets nationaux INAPI</w:t>
      </w:r>
      <w:r>
        <w:rPr>
          <w:sz w:val="24"/>
          <w:szCs w:val="24"/>
        </w:rPr>
        <w:t> :</w:t>
      </w:r>
    </w:p>
    <w:p w14:paraId="30C1D82A" w14:textId="39DBE16D" w:rsidR="00A05D3C" w:rsidRPr="00A05D3C" w:rsidRDefault="00A05D3C" w:rsidP="00A05D3C">
      <w:pPr>
        <w:spacing w:after="0" w:line="240" w:lineRule="auto"/>
        <w:ind w:firstLine="709"/>
        <w:rPr>
          <w:sz w:val="24"/>
          <w:szCs w:val="24"/>
        </w:rPr>
      </w:pPr>
      <w:r w:rsidRPr="00A05D3C">
        <w:rPr>
          <w:sz w:val="24"/>
          <w:szCs w:val="24"/>
        </w:rPr>
        <w:t xml:space="preserve">Protection ONDA : œuvres pédagogiques et scientifiques </w:t>
      </w:r>
    </w:p>
    <w:p w14:paraId="178E9A1A" w14:textId="640548F8" w:rsidR="00A05D3C" w:rsidRPr="00A05D3C" w:rsidRDefault="00A05D3C" w:rsidP="00A05D3C">
      <w:pPr>
        <w:spacing w:after="0" w:line="240" w:lineRule="auto"/>
        <w:rPr>
          <w:b/>
          <w:bCs/>
          <w:sz w:val="24"/>
          <w:szCs w:val="24"/>
        </w:rPr>
      </w:pPr>
      <w:r w:rsidRPr="00A05D3C">
        <w:rPr>
          <w:b/>
          <w:bCs/>
          <w:sz w:val="24"/>
          <w:szCs w:val="24"/>
        </w:rPr>
        <w:t>Impact sur le secteur socio-économique :</w:t>
      </w:r>
    </w:p>
    <w:p w14:paraId="54BA9EED" w14:textId="39CD347A" w:rsidR="00A05D3C" w:rsidRPr="00A05D3C" w:rsidRDefault="00A05D3C" w:rsidP="00A05D3C">
      <w:pPr>
        <w:spacing w:after="0" w:line="240" w:lineRule="auto"/>
        <w:rPr>
          <w:sz w:val="24"/>
          <w:szCs w:val="24"/>
        </w:rPr>
      </w:pPr>
      <w:r w:rsidRPr="00A05D3C">
        <w:rPr>
          <w:sz w:val="24"/>
          <w:szCs w:val="24"/>
        </w:rPr>
        <w:t xml:space="preserve">Le doctorant doit présenter un justificatif validé par le secteur en question </w:t>
      </w:r>
    </w:p>
    <w:p w14:paraId="166FCEE1" w14:textId="558CF099" w:rsidR="00A05D3C" w:rsidRPr="00A05D3C" w:rsidRDefault="00A05D3C" w:rsidP="00A05D3C">
      <w:pPr>
        <w:spacing w:after="0" w:line="240" w:lineRule="auto"/>
        <w:rPr>
          <w:b/>
          <w:bCs/>
          <w:sz w:val="24"/>
          <w:szCs w:val="24"/>
        </w:rPr>
      </w:pPr>
      <w:r w:rsidRPr="00A05D3C">
        <w:rPr>
          <w:b/>
          <w:bCs/>
          <w:sz w:val="24"/>
          <w:szCs w:val="24"/>
        </w:rPr>
        <w:t>Autres activités dans la vie universitaire/ Environnement/ Société</w:t>
      </w:r>
      <w:proofErr w:type="gramStart"/>
      <w:r w:rsidRPr="00A05D3C">
        <w:rPr>
          <w:b/>
          <w:bCs/>
          <w:sz w:val="24"/>
          <w:szCs w:val="24"/>
        </w:rPr>
        <w:t xml:space="preserve"> ....</w:t>
      </w:r>
      <w:proofErr w:type="gramEnd"/>
      <w:r w:rsidRPr="00A05D3C">
        <w:rPr>
          <w:b/>
          <w:bCs/>
          <w:sz w:val="24"/>
          <w:szCs w:val="24"/>
        </w:rPr>
        <w:t xml:space="preserve"> :</w:t>
      </w:r>
    </w:p>
    <w:p w14:paraId="6FF1A01C" w14:textId="5A604CFA" w:rsidR="00A05D3C" w:rsidRPr="00A05D3C" w:rsidRDefault="00A05D3C" w:rsidP="00A05D3C">
      <w:pPr>
        <w:spacing w:after="0" w:line="240" w:lineRule="auto"/>
        <w:rPr>
          <w:sz w:val="24"/>
          <w:szCs w:val="24"/>
        </w:rPr>
      </w:pPr>
      <w:r w:rsidRPr="00A05D3C">
        <w:rPr>
          <w:sz w:val="24"/>
          <w:szCs w:val="24"/>
        </w:rPr>
        <w:t>Le doctorant doit présenter un justificatif /activité</w:t>
      </w:r>
    </w:p>
    <w:p w14:paraId="355BC955" w14:textId="77777777" w:rsidR="00A05D3C" w:rsidRDefault="00A05D3C" w:rsidP="00A05D3C">
      <w:pPr>
        <w:spacing w:after="0" w:line="240" w:lineRule="auto"/>
        <w:rPr>
          <w:sz w:val="24"/>
          <w:szCs w:val="24"/>
        </w:rPr>
      </w:pPr>
    </w:p>
    <w:p w14:paraId="31352D1B" w14:textId="77777777" w:rsidR="00C83643" w:rsidRDefault="00C83643" w:rsidP="00A05D3C">
      <w:pPr>
        <w:spacing w:after="0" w:line="240" w:lineRule="auto"/>
        <w:rPr>
          <w:sz w:val="24"/>
          <w:szCs w:val="24"/>
        </w:rPr>
      </w:pPr>
    </w:p>
    <w:p w14:paraId="680431B6" w14:textId="77777777" w:rsidR="00C83643" w:rsidRDefault="00C83643" w:rsidP="00A05D3C">
      <w:pPr>
        <w:spacing w:after="0" w:line="240" w:lineRule="auto"/>
        <w:rPr>
          <w:sz w:val="24"/>
          <w:szCs w:val="24"/>
        </w:rPr>
      </w:pPr>
    </w:p>
    <w:p w14:paraId="3ED95285" w14:textId="24D21448" w:rsidR="00C83643" w:rsidRPr="00C83643" w:rsidRDefault="00C83643" w:rsidP="00C8364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</w:pP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u w:val="single"/>
          <w:lang w:eastAsia="fr-FR"/>
          <w14:ligatures w14:val="none"/>
        </w:rPr>
        <w:t>Critères d’éligibilité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 :</w:t>
      </w:r>
    </w:p>
    <w:p w14:paraId="323F9D19" w14:textId="147D0DE4" w:rsidR="00C83643" w:rsidRPr="00C83643" w:rsidRDefault="00C83643" w:rsidP="00C8364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</w:pP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Le concours est ouvert aux doctorants qui remplissent les 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4 conditions suivantes</w:t>
      </w: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 :</w:t>
      </w:r>
    </w:p>
    <w:p w14:paraId="4D7A8752" w14:textId="77777777" w:rsidR="00C83643" w:rsidRPr="00C83643" w:rsidRDefault="00C83643" w:rsidP="00C8364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</w:pP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          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1°)</w:t>
      </w: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 Doctorants 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régulièrement inscrits</w:t>
      </w: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 au titre de l’année universitaire 2023-2024 ;</w:t>
      </w:r>
    </w:p>
    <w:p w14:paraId="70A63A50" w14:textId="77777777" w:rsidR="00C83643" w:rsidRPr="00C83643" w:rsidRDefault="00C83643" w:rsidP="00C83643">
      <w:pPr>
        <w:shd w:val="clear" w:color="auto" w:fill="FFFFFF"/>
        <w:spacing w:after="0" w:line="240" w:lineRule="auto"/>
        <w:ind w:left="851" w:hanging="851"/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</w:pP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          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2°) </w:t>
      </w: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Doctorants travaillant sur une thématique de Doctorat inscrite dans l’un des 3 axes stratégiques nationaux à savoir : 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Sécurité Énergétique, Sécurité Alimentaire et Santé du citoyen ;</w:t>
      </w:r>
    </w:p>
    <w:p w14:paraId="341813FD" w14:textId="77777777" w:rsidR="00C83643" w:rsidRPr="00C83643" w:rsidRDefault="00C83643" w:rsidP="00C83643">
      <w:pPr>
        <w:shd w:val="clear" w:color="auto" w:fill="FFFFFF"/>
        <w:spacing w:after="0" w:line="240" w:lineRule="auto"/>
        <w:ind w:left="993" w:hanging="993"/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</w:pP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          3°) </w:t>
      </w: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Doctorants 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n’ayant pas encore soutenu leurs thèses</w:t>
      </w: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 à la date du 18 avril 2024 (date de clôture des candidatures</w:t>
      </w:r>
      <w:proofErr w:type="gramStart"/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);</w:t>
      </w:r>
      <w:proofErr w:type="gramEnd"/>
    </w:p>
    <w:p w14:paraId="1AC38D61" w14:textId="77777777" w:rsidR="00C83643" w:rsidRPr="00C83643" w:rsidRDefault="00C83643" w:rsidP="00C8364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</w:pP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          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4°)</w:t>
      </w: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 Doctorants ayant </w:t>
      </w:r>
      <w:r w:rsidRPr="00C83643">
        <w:rPr>
          <w:rFonts w:ascii="docs-Roboto" w:eastAsia="Times New Roman" w:hAnsi="docs-Roboto" w:cs="Times New Roman"/>
          <w:b/>
          <w:bCs/>
          <w:color w:val="202124"/>
          <w:kern w:val="0"/>
          <w:lang w:eastAsia="fr-FR"/>
          <w14:ligatures w14:val="none"/>
        </w:rPr>
        <w:t>au moins une publication de rang B SCOPUS</w:t>
      </w:r>
      <w:r w:rsidRPr="00C83643">
        <w:rPr>
          <w:rFonts w:ascii="docs-Roboto" w:eastAsia="Times New Roman" w:hAnsi="docs-Roboto" w:cs="Times New Roman"/>
          <w:color w:val="202124"/>
          <w:kern w:val="0"/>
          <w:lang w:eastAsia="fr-FR"/>
          <w14:ligatures w14:val="none"/>
        </w:rPr>
        <w:t>.</w:t>
      </w:r>
    </w:p>
    <w:p w14:paraId="41EFCC7E" w14:textId="77777777" w:rsidR="00C83643" w:rsidRDefault="00C83643" w:rsidP="00C83643">
      <w:pPr>
        <w:spacing w:after="0" w:line="240" w:lineRule="auto"/>
        <w:rPr>
          <w:sz w:val="24"/>
          <w:szCs w:val="24"/>
        </w:rPr>
      </w:pPr>
    </w:p>
    <w:p w14:paraId="0B4B042E" w14:textId="77777777" w:rsidR="00A0461D" w:rsidRDefault="00A0461D" w:rsidP="00C83643">
      <w:pPr>
        <w:spacing w:after="0" w:line="240" w:lineRule="auto"/>
        <w:rPr>
          <w:sz w:val="24"/>
          <w:szCs w:val="24"/>
        </w:rPr>
      </w:pPr>
    </w:p>
    <w:p w14:paraId="17FDC3B2" w14:textId="77777777" w:rsidR="00A0461D" w:rsidRDefault="00A0461D" w:rsidP="00C83643">
      <w:pPr>
        <w:spacing w:after="0" w:line="240" w:lineRule="auto"/>
        <w:rPr>
          <w:sz w:val="24"/>
          <w:szCs w:val="24"/>
        </w:rPr>
      </w:pPr>
    </w:p>
    <w:p w14:paraId="7E116385" w14:textId="77777777" w:rsidR="00A0461D" w:rsidRDefault="00A0461D" w:rsidP="00C83643">
      <w:pPr>
        <w:spacing w:after="0" w:line="240" w:lineRule="auto"/>
        <w:rPr>
          <w:sz w:val="24"/>
          <w:szCs w:val="24"/>
        </w:rPr>
      </w:pPr>
    </w:p>
    <w:p w14:paraId="40C174A7" w14:textId="1BE2CA74" w:rsidR="00A0461D" w:rsidRPr="00A0461D" w:rsidRDefault="00A0461D" w:rsidP="00A046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0461D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shd w:val="clear" w:color="auto" w:fill="F1F3F4"/>
          <w:lang w:eastAsia="fr-FR"/>
          <w14:ligatures w14:val="none"/>
        </w:rPr>
        <w:lastRenderedPageBreak/>
        <w:t>Pièces justificatives :</w:t>
      </w:r>
    </w:p>
    <w:p w14:paraId="58A50960" w14:textId="77777777" w:rsidR="00A0461D" w:rsidRPr="00A0461D" w:rsidRDefault="00A0461D" w:rsidP="00A0461D">
      <w:pPr>
        <w:pStyle w:val="Paragraphedeliste"/>
        <w:numPr>
          <w:ilvl w:val="0"/>
          <w:numId w:val="1"/>
        </w:numPr>
        <w:shd w:val="clear" w:color="auto" w:fill="F1F3F4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</w:pPr>
      <w:r w:rsidRPr="00A0461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  <w:t>Première page des articles</w:t>
      </w:r>
    </w:p>
    <w:p w14:paraId="4E65987E" w14:textId="7D2DE31F" w:rsidR="00A0461D" w:rsidRPr="00A0461D" w:rsidRDefault="00A0461D" w:rsidP="00A0461D">
      <w:pPr>
        <w:pStyle w:val="Paragraphedeliste"/>
        <w:numPr>
          <w:ilvl w:val="0"/>
          <w:numId w:val="1"/>
        </w:numPr>
        <w:shd w:val="clear" w:color="auto" w:fill="F1F3F4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</w:pPr>
      <w:r w:rsidRPr="00A0461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  <w:t xml:space="preserve">Attestation de participation + page de garde du </w:t>
      </w:r>
      <w:proofErr w:type="spellStart"/>
      <w:r w:rsidRPr="00A0461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  <w:t>proceeding</w:t>
      </w:r>
      <w:proofErr w:type="spellEnd"/>
      <w:r w:rsidRPr="00A0461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  <w:t xml:space="preserve"> + communication</w:t>
      </w:r>
    </w:p>
    <w:p w14:paraId="2A97F3D7" w14:textId="1758BF53" w:rsidR="00A0461D" w:rsidRPr="00A0461D" w:rsidRDefault="00A0461D" w:rsidP="00A0461D">
      <w:pPr>
        <w:pStyle w:val="Paragraphedeliste"/>
        <w:numPr>
          <w:ilvl w:val="0"/>
          <w:numId w:val="1"/>
        </w:numPr>
        <w:shd w:val="clear" w:color="auto" w:fill="F1F3F4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</w:pPr>
      <w:r w:rsidRPr="00A0461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  <w:t>Label Startup, projet innovant, registre de commerce (ME)</w:t>
      </w:r>
    </w:p>
    <w:p w14:paraId="22723F52" w14:textId="77777777" w:rsidR="00A0461D" w:rsidRPr="00A0461D" w:rsidRDefault="00A0461D" w:rsidP="00A0461D">
      <w:pPr>
        <w:pStyle w:val="Paragraphedeliste"/>
        <w:numPr>
          <w:ilvl w:val="0"/>
          <w:numId w:val="1"/>
        </w:numPr>
        <w:shd w:val="clear" w:color="auto" w:fill="F1F3F4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</w:pPr>
      <w:r w:rsidRPr="00A0461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  <w:t>Brevets OMPI, INAPI, protection ONDA</w:t>
      </w:r>
    </w:p>
    <w:p w14:paraId="13F3F9D2" w14:textId="0840CAA4" w:rsidR="00A0461D" w:rsidRPr="00A0461D" w:rsidRDefault="00A0461D" w:rsidP="00A0461D">
      <w:pPr>
        <w:pStyle w:val="Paragraphedeliste"/>
        <w:numPr>
          <w:ilvl w:val="0"/>
          <w:numId w:val="1"/>
        </w:numPr>
        <w:shd w:val="clear" w:color="auto" w:fill="F1F3F4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</w:pPr>
      <w:r w:rsidRPr="00A0461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  <w:t>Justificatif validé par le secteur socio-économique</w:t>
      </w:r>
    </w:p>
    <w:p w14:paraId="11C39647" w14:textId="045B4453" w:rsidR="00A0461D" w:rsidRPr="00A0461D" w:rsidRDefault="00A0461D" w:rsidP="00A0461D">
      <w:pPr>
        <w:pStyle w:val="Paragraphedeliste"/>
        <w:numPr>
          <w:ilvl w:val="0"/>
          <w:numId w:val="1"/>
        </w:numPr>
        <w:shd w:val="clear" w:color="auto" w:fill="F1F3F4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</w:pPr>
      <w:r w:rsidRPr="00A0461D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  <w:t>Justificatif des activités dans la vie universitaire/ Environnement/ Société ...</w:t>
      </w:r>
    </w:p>
    <w:p w14:paraId="1768E2FC" w14:textId="4966F268" w:rsidR="00A0461D" w:rsidRPr="00A0461D" w:rsidRDefault="00A0461D" w:rsidP="00A0461D">
      <w:pPr>
        <w:pStyle w:val="Paragraphedeliste"/>
        <w:numPr>
          <w:ilvl w:val="0"/>
          <w:numId w:val="1"/>
        </w:numPr>
        <w:shd w:val="clear" w:color="auto" w:fill="F1F3F4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fr-FR"/>
          <w14:ligatures w14:val="none"/>
        </w:rPr>
      </w:pPr>
      <w:r w:rsidRPr="00A0461D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fr-FR"/>
          <w14:ligatures w14:val="none"/>
        </w:rPr>
        <w:t xml:space="preserve">Remarque : Toutes les pièces justificatives doivent être rassemblées dans un seul fichier </w:t>
      </w:r>
      <w:proofErr w:type="spellStart"/>
      <w:r w:rsidRPr="00A0461D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fr-FR"/>
          <w14:ligatures w14:val="none"/>
        </w:rPr>
        <w:t>pdf</w:t>
      </w:r>
      <w:proofErr w:type="spellEnd"/>
    </w:p>
    <w:p w14:paraId="0925E5B0" w14:textId="77777777" w:rsidR="00A0461D" w:rsidRDefault="00A0461D" w:rsidP="00C83643">
      <w:pPr>
        <w:spacing w:after="0" w:line="240" w:lineRule="auto"/>
        <w:rPr>
          <w:sz w:val="24"/>
          <w:szCs w:val="24"/>
        </w:rPr>
      </w:pPr>
    </w:p>
    <w:p w14:paraId="78546EDF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40C7478E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7B900BAC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4AADA48D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2FC5E4FF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48CE6459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7DD38F6D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7D1CA6D6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6581CB7C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200A91B6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0BC1495A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3B8948B8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463AD880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7610EA55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0B05BFDE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31D8FD49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1397E576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57C17720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13E3C59D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18ADB7F4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79AAC43C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09A3117A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3382FD6D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33B22E18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52B08C7A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4FE0749B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49D7090E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1B91FEED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14E8B737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501ED881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11E91E3D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3ED09501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59540563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7730613F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6EA2A79F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7ACABCB6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4EEF9053" w14:textId="77777777" w:rsidR="00803A9E" w:rsidRDefault="00803A9E" w:rsidP="00C83643">
      <w:pPr>
        <w:spacing w:after="0" w:line="240" w:lineRule="auto"/>
        <w:rPr>
          <w:sz w:val="24"/>
          <w:szCs w:val="24"/>
        </w:rPr>
      </w:pPr>
    </w:p>
    <w:p w14:paraId="7ECDF258" w14:textId="50C24878" w:rsidR="00803A9E" w:rsidRDefault="00A17533" w:rsidP="00C83643">
      <w:pPr>
        <w:spacing w:after="0" w:line="240" w:lineRule="auto"/>
        <w:rPr>
          <w:sz w:val="24"/>
          <w:szCs w:val="24"/>
        </w:rPr>
      </w:pPr>
      <w:bookmarkStart w:id="0" w:name="_Hlk163427898"/>
      <w:r>
        <w:rPr>
          <w:noProof/>
          <w:sz w:val="24"/>
          <w:szCs w:val="24"/>
        </w:rPr>
        <w:lastRenderedPageBreak/>
        <w:drawing>
          <wp:inline distT="0" distB="0" distL="0" distR="0" wp14:anchorId="78C0DAF2" wp14:editId="45832F5C">
            <wp:extent cx="5760720" cy="1524000"/>
            <wp:effectExtent l="0" t="0" r="0" b="0"/>
            <wp:docPr id="11450567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5751" w14:textId="77777777" w:rsidR="00A17533" w:rsidRDefault="00A17533" w:rsidP="00C83643">
      <w:pPr>
        <w:spacing w:after="0" w:line="240" w:lineRule="auto"/>
        <w:rPr>
          <w:sz w:val="24"/>
          <w:szCs w:val="24"/>
        </w:rPr>
      </w:pPr>
    </w:p>
    <w:p w14:paraId="31AA0563" w14:textId="77777777" w:rsidR="00A17533" w:rsidRDefault="00A17533" w:rsidP="00C83643">
      <w:pPr>
        <w:spacing w:after="0" w:line="240" w:lineRule="auto"/>
        <w:rPr>
          <w:sz w:val="24"/>
          <w:szCs w:val="24"/>
        </w:rPr>
      </w:pPr>
    </w:p>
    <w:p w14:paraId="4B529F53" w14:textId="77777777" w:rsidR="00A17533" w:rsidRDefault="00A17533" w:rsidP="00C83643">
      <w:pPr>
        <w:spacing w:after="0" w:line="240" w:lineRule="auto"/>
        <w:rPr>
          <w:sz w:val="24"/>
          <w:szCs w:val="24"/>
        </w:rPr>
      </w:pPr>
    </w:p>
    <w:p w14:paraId="39FE3F5E" w14:textId="3B1BC931" w:rsidR="00803A9E" w:rsidRPr="00803A9E" w:rsidRDefault="00803A9E" w:rsidP="00C02D3A">
      <w:pPr>
        <w:shd w:val="clear" w:color="auto" w:fill="9CC2E5" w:themeFill="accent5" w:themeFillTint="99"/>
        <w:spacing w:after="0" w:line="240" w:lineRule="auto"/>
        <w:jc w:val="center"/>
        <w:rPr>
          <w:rFonts w:eastAsia="Times New Roman" w:cstheme="minorHAnsi"/>
          <w:color w:val="000000"/>
          <w:kern w:val="0"/>
          <w:sz w:val="32"/>
          <w:szCs w:val="32"/>
          <w:lang w:eastAsia="fr-FR"/>
          <w14:ligatures w14:val="none"/>
        </w:rPr>
      </w:pPr>
      <w:r w:rsidRPr="00803A9E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fr-FR"/>
          <w14:ligatures w14:val="none"/>
        </w:rPr>
        <w:t>Appel à candidature pour la sélection des meilleurs travaux de doctorants.</w:t>
      </w:r>
    </w:p>
    <w:p w14:paraId="378A8EBC" w14:textId="77777777" w:rsidR="00C02D3A" w:rsidRDefault="00C02D3A" w:rsidP="00803A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</w:p>
    <w:p w14:paraId="4D48AD82" w14:textId="6F3AA2F5" w:rsidR="00803A9E" w:rsidRDefault="00803A9E" w:rsidP="00803A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Le Ministère de l’Enseignement Supérieur et de la Recherche Scientifique lance un appel à candidature pour la sélection des (03) meilleurs travaux de doctorants qui seront récompensés lors d'une cérémonie qui sera organisée à l’occasion de la célébration de la journée nationale de l’étudiant du 19 mai 2024.</w:t>
      </w:r>
    </w:p>
    <w:p w14:paraId="0BF9D8B2" w14:textId="77777777" w:rsidR="00803A9E" w:rsidRPr="00803A9E" w:rsidRDefault="00803A9E" w:rsidP="00803A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</w:p>
    <w:p w14:paraId="2DA7B7A8" w14:textId="6BC33EA0" w:rsidR="00803A9E" w:rsidRPr="00803A9E" w:rsidRDefault="00803A9E" w:rsidP="00803A9E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u w:val="single"/>
          <w:lang w:eastAsia="fr-FR"/>
          <w14:ligatures w14:val="none"/>
        </w:rPr>
        <w:t>Critères d’éligibilité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 :</w:t>
      </w:r>
    </w:p>
    <w:p w14:paraId="163D7164" w14:textId="4AC0C1F0" w:rsidR="00803A9E" w:rsidRPr="00803A9E" w:rsidRDefault="00803A9E" w:rsidP="00803A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Le concours est ouvert aux doctorants qui remplissent les 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4 conditions suivantes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 :</w:t>
      </w:r>
    </w:p>
    <w:p w14:paraId="4E33B622" w14:textId="4BBD3AD3" w:rsidR="00803A9E" w:rsidRPr="00803A9E" w:rsidRDefault="00803A9E" w:rsidP="00803A9E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 xml:space="preserve"> 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Doctorants 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régulièrement inscrits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 au titre de l’année universitaire 2023-2024 ;</w:t>
      </w:r>
    </w:p>
    <w:p w14:paraId="30DF2805" w14:textId="4C749741" w:rsidR="00803A9E" w:rsidRPr="00C02D3A" w:rsidRDefault="00803A9E" w:rsidP="00E252DD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C02D3A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 xml:space="preserve"> Doctorants travaillant sur une thématique de Doctorat inscrite dans l’un des 3 axes stratégiques nationaux à savoir :</w:t>
      </w:r>
      <w:r w:rsidR="00C02D3A" w:rsidRPr="00C02D3A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 xml:space="preserve"> </w:t>
      </w:r>
      <w:r w:rsidRP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Sécurité Énergétique</w:t>
      </w:r>
      <w:r w:rsidR="00C02D3A" w:rsidRP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, </w:t>
      </w:r>
      <w:r w:rsidRP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Sécurité Alimentaire </w:t>
      </w:r>
      <w:r w:rsidR="00C02D3A" w:rsidRP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et </w:t>
      </w:r>
      <w:r w:rsidRP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Santé du citoyen</w:t>
      </w:r>
      <w:r w:rsid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.</w:t>
      </w:r>
    </w:p>
    <w:p w14:paraId="7C0F1058" w14:textId="002F887C" w:rsidR="00803A9E" w:rsidRPr="00803A9E" w:rsidRDefault="00803A9E" w:rsidP="00803A9E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 xml:space="preserve"> 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Doctorants 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n’ayant pas encore soutenu leurs thèses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 à la date du 18 avril 2024 (date de clôture des candidatures</w:t>
      </w:r>
      <w:proofErr w:type="gramStart"/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);</w:t>
      </w:r>
      <w:proofErr w:type="gramEnd"/>
    </w:p>
    <w:p w14:paraId="68F2F993" w14:textId="7E96F485" w:rsidR="00803A9E" w:rsidRDefault="00803A9E" w:rsidP="00803A9E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 xml:space="preserve"> 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Doctorants ayant 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au moins une publication de rang B SCOPUS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.</w:t>
      </w:r>
    </w:p>
    <w:p w14:paraId="0381EC36" w14:textId="77777777" w:rsidR="00803A9E" w:rsidRPr="00803A9E" w:rsidRDefault="00803A9E" w:rsidP="00803A9E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</w:p>
    <w:bookmarkEnd w:id="0"/>
    <w:p w14:paraId="4C5D751D" w14:textId="4510009F" w:rsidR="00803A9E" w:rsidRPr="00803A9E" w:rsidRDefault="00803A9E" w:rsidP="00803A9E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u w:val="single"/>
          <w:lang w:eastAsia="fr-FR"/>
          <w14:ligatures w14:val="none"/>
        </w:rPr>
        <w:t>Processus de Sélection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 :</w:t>
      </w:r>
    </w:p>
    <w:p w14:paraId="3862A4EA" w14:textId="4E8E228D" w:rsidR="00803A9E" w:rsidRPr="00803A9E" w:rsidRDefault="00803A9E" w:rsidP="00803A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Sélections successives aux niveaux : Local (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3/établissement)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, Régional (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3/région)</w:t>
      </w: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 puis National (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3 premiers parmi les 09 sélectionnés par les </w:t>
      </w:r>
      <w:proofErr w:type="spellStart"/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CRUs</w:t>
      </w:r>
      <w:proofErr w:type="spellEnd"/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).</w:t>
      </w:r>
    </w:p>
    <w:p w14:paraId="3B5D7482" w14:textId="11BCB290" w:rsidR="00803A9E" w:rsidRPr="00C02D3A" w:rsidRDefault="00803A9E" w:rsidP="00C02D3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C02D3A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Évaluation des dossiers par une commission établie au sein de chaque établissement composé du VRPG/DAPG et les VDPG/chef de département conformément à la </w:t>
      </w:r>
      <w:r w:rsidRP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grille d'évaluation</w:t>
      </w:r>
      <w:r w:rsidRPr="00C02D3A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 ci-jointe</w:t>
      </w:r>
      <w:r w:rsidRP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.</w:t>
      </w:r>
    </w:p>
    <w:p w14:paraId="0B4B6E5B" w14:textId="361B4BE8" w:rsidR="00803A9E" w:rsidRPr="00C02D3A" w:rsidRDefault="00803A9E" w:rsidP="00C02D3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C02D3A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Le classement sera basé sur le score annuel équivalent.</w:t>
      </w:r>
    </w:p>
    <w:p w14:paraId="67D54557" w14:textId="77777777" w:rsidR="00803A9E" w:rsidRPr="00C02D3A" w:rsidRDefault="00803A9E" w:rsidP="00C02D3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C02D3A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L’évaluation des dossiers des candidats est opérée, en calculant les scores obtenus par les doctorants (total des points) et sont divisés par le nombre d’années d’inscription pour obtenir </w:t>
      </w:r>
      <w:r w:rsidRPr="00C02D3A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le score équivalent annuel</w:t>
      </w:r>
      <w:r w:rsidRPr="00C02D3A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.</w:t>
      </w:r>
    </w:p>
    <w:p w14:paraId="7BD201DA" w14:textId="77777777" w:rsidR="00803A9E" w:rsidRPr="00C02D3A" w:rsidRDefault="00803A9E" w:rsidP="00C02D3A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C02D3A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Le classement des candidats par ordre décroissant sur la base du calcul du score équivalent annuel. En cas d’égalité, il sera tenu compte du résultat de l’évaluation des publications.</w:t>
      </w:r>
    </w:p>
    <w:p w14:paraId="6A67B128" w14:textId="77777777" w:rsidR="00C02D3A" w:rsidRPr="00803A9E" w:rsidRDefault="00C02D3A" w:rsidP="00C02D3A">
      <w:pPr>
        <w:shd w:val="clear" w:color="auto" w:fill="FFFFFF"/>
        <w:spacing w:after="0" w:line="240" w:lineRule="auto"/>
        <w:ind w:left="945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</w:p>
    <w:p w14:paraId="429E13F0" w14:textId="2863E7D6" w:rsidR="00803A9E" w:rsidRPr="00803A9E" w:rsidRDefault="00803A9E" w:rsidP="00803A9E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bookmarkStart w:id="1" w:name="_Hlk163427988"/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u w:val="single"/>
          <w:lang w:eastAsia="fr-FR"/>
          <w14:ligatures w14:val="none"/>
        </w:rPr>
        <w:lastRenderedPageBreak/>
        <w:t>Echéancier préétablis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> :</w:t>
      </w:r>
    </w:p>
    <w:p w14:paraId="456FAEE3" w14:textId="514DD41B" w:rsidR="00803A9E" w:rsidRPr="00803A9E" w:rsidRDefault="00803A9E" w:rsidP="00803A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</w:pPr>
      <w:r w:rsidRPr="00803A9E">
        <w:rPr>
          <w:rFonts w:eastAsia="Times New Roman" w:cstheme="minorHAnsi"/>
          <w:color w:val="000000"/>
          <w:kern w:val="0"/>
          <w:sz w:val="26"/>
          <w:szCs w:val="26"/>
          <w:lang w:eastAsia="fr-FR"/>
          <w14:ligatures w14:val="none"/>
        </w:rPr>
        <w:t>L’appel à candidature est ouvert du </w:t>
      </w:r>
      <w:r w:rsidRPr="00803A9E">
        <w:rPr>
          <w:rFonts w:eastAsia="Times New Roman" w:cstheme="minorHAnsi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Dimanche 07 au Jeudi 18 avril </w:t>
      </w:r>
    </w:p>
    <w:p w14:paraId="7DB556F1" w14:textId="77777777" w:rsidR="00803A9E" w:rsidRDefault="00803A9E" w:rsidP="00803A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952AC34" w14:textId="77777777" w:rsidR="003C2816" w:rsidRDefault="003C2816" w:rsidP="00803A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D05C439" w14:textId="77777777" w:rsidR="003C2816" w:rsidRDefault="003C2816" w:rsidP="00803A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7DC5255" w14:textId="63A506E1" w:rsidR="003C2816" w:rsidRDefault="003C2816" w:rsidP="00803A9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Plus d’informations : </w:t>
      </w:r>
    </w:p>
    <w:p w14:paraId="4E2DB355" w14:textId="77777777" w:rsidR="003C2816" w:rsidRDefault="003C2816" w:rsidP="00803A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B0875CA" w14:textId="3A6B4EFF" w:rsidR="003C2816" w:rsidRDefault="003C2816" w:rsidP="003C281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C2816">
        <w:rPr>
          <w:rFonts w:cstheme="minorHAnsi"/>
          <w:sz w:val="26"/>
          <w:szCs w:val="26"/>
        </w:rPr>
        <w:t>Les doctorants qui remplissent les critères d’éligibilité peuvent soumettre leurs candidatures via le lien</w:t>
      </w:r>
      <w:r>
        <w:rPr>
          <w:rFonts w:cstheme="minorHAnsi"/>
          <w:sz w:val="26"/>
          <w:szCs w:val="26"/>
        </w:rPr>
        <w:t> :</w:t>
      </w:r>
      <w:r w:rsidR="00055AD6">
        <w:rPr>
          <w:rFonts w:cstheme="minorHAnsi"/>
          <w:sz w:val="26"/>
          <w:szCs w:val="26"/>
        </w:rPr>
        <w:t xml:space="preserve"> </w:t>
      </w:r>
      <w:hyperlink r:id="rId6" w:history="1">
        <w:r w:rsidR="00055AD6" w:rsidRPr="004277C5">
          <w:rPr>
            <w:rStyle w:val="Lienhypertexte"/>
            <w:rFonts w:cstheme="minorHAnsi"/>
            <w:sz w:val="26"/>
            <w:szCs w:val="26"/>
          </w:rPr>
          <w:t>https://forms.gle/MfPmbV2JdcAwihpy6</w:t>
        </w:r>
      </w:hyperlink>
    </w:p>
    <w:p w14:paraId="0C31517A" w14:textId="77777777" w:rsidR="00055AD6" w:rsidRDefault="00055AD6" w:rsidP="003C281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3459FF8" w14:textId="77777777" w:rsidR="007B1BDE" w:rsidRDefault="007B1BDE" w:rsidP="003C281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E42B9E1" w14:textId="5FA81E6A" w:rsidR="007B1BDE" w:rsidRDefault="007B1BDE" w:rsidP="003C2816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7" w:history="1">
        <w:r w:rsidRPr="004277C5">
          <w:rPr>
            <w:rStyle w:val="Lienhypertexte"/>
            <w:rFonts w:cstheme="minorHAnsi"/>
            <w:sz w:val="26"/>
            <w:szCs w:val="26"/>
          </w:rPr>
          <w:t>https://forms.office.com/r/wtbSS5hQbb?origin=lprLink</w:t>
        </w:r>
      </w:hyperlink>
    </w:p>
    <w:bookmarkEnd w:id="1"/>
    <w:p w14:paraId="13AC3075" w14:textId="77777777" w:rsidR="007B1BDE" w:rsidRPr="00803A9E" w:rsidRDefault="007B1BDE" w:rsidP="003C281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sectPr w:rsidR="007B1BDE" w:rsidRPr="0080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23802"/>
    <w:multiLevelType w:val="hybridMultilevel"/>
    <w:tmpl w:val="0570F8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1999"/>
    <w:multiLevelType w:val="hybridMultilevel"/>
    <w:tmpl w:val="76DC5B80"/>
    <w:lvl w:ilvl="0" w:tplc="040C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E7534D0"/>
    <w:multiLevelType w:val="hybridMultilevel"/>
    <w:tmpl w:val="13841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15D76"/>
    <w:multiLevelType w:val="hybridMultilevel"/>
    <w:tmpl w:val="5EFA0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E0118"/>
    <w:multiLevelType w:val="multilevel"/>
    <w:tmpl w:val="3F0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F726A"/>
    <w:multiLevelType w:val="hybridMultilevel"/>
    <w:tmpl w:val="44A4A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2806">
    <w:abstractNumId w:val="3"/>
  </w:num>
  <w:num w:numId="2" w16cid:durableId="586112848">
    <w:abstractNumId w:val="4"/>
  </w:num>
  <w:num w:numId="3" w16cid:durableId="936794873">
    <w:abstractNumId w:val="2"/>
  </w:num>
  <w:num w:numId="4" w16cid:durableId="852108861">
    <w:abstractNumId w:val="0"/>
  </w:num>
  <w:num w:numId="5" w16cid:durableId="2124109949">
    <w:abstractNumId w:val="5"/>
  </w:num>
  <w:num w:numId="6" w16cid:durableId="195633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3C"/>
    <w:rsid w:val="00055AD6"/>
    <w:rsid w:val="00327F7D"/>
    <w:rsid w:val="003C2816"/>
    <w:rsid w:val="006A3D37"/>
    <w:rsid w:val="007B1BDE"/>
    <w:rsid w:val="00803A9E"/>
    <w:rsid w:val="008E7BB5"/>
    <w:rsid w:val="00986967"/>
    <w:rsid w:val="00A0461D"/>
    <w:rsid w:val="00A05D3C"/>
    <w:rsid w:val="00A17533"/>
    <w:rsid w:val="00C02D3A"/>
    <w:rsid w:val="00C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5D4D8"/>
  <w15:chartTrackingRefBased/>
  <w15:docId w15:val="{D826968F-AAAB-414C-8EE1-0A59258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836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046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5A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wtbSS5hQbb?origin=lpr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fPmbV2JdcAwihpy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642</Words>
  <Characters>3689</Characters>
  <Application>Microsoft Office Word</Application>
  <DocSecurity>0</DocSecurity>
  <Lines>119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Yassine Djaballah</dc:creator>
  <cp:keywords/>
  <dc:description/>
  <cp:lastModifiedBy>Yassine Djaballah</cp:lastModifiedBy>
  <cp:revision>6</cp:revision>
  <dcterms:created xsi:type="dcterms:W3CDTF">2024-04-06T21:43:00Z</dcterms:created>
  <dcterms:modified xsi:type="dcterms:W3CDTF">2024-04-07T23:28:00Z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8f81a3f9-a5df-4d93-8cc3-1c01d0021127</vt:lpwstr>
  </property>
</Properties>
</file>